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9D" w:rsidRDefault="0053329D" w:rsidP="0053329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РЕШЕНИЕ                               </w:t>
      </w:r>
    </w:p>
    <w:p w:rsidR="0053329D" w:rsidRDefault="0053329D" w:rsidP="0053329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Собрания депутатов муниципального образования </w:t>
      </w:r>
    </w:p>
    <w:p w:rsidR="0053329D" w:rsidRDefault="0053329D" w:rsidP="0053329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 »</w:t>
      </w:r>
    </w:p>
    <w:p w:rsidR="0053329D" w:rsidRDefault="0053329D" w:rsidP="0053329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53329D" w:rsidRDefault="0053329D" w:rsidP="0053329D">
      <w:pPr>
        <w:jc w:val="center"/>
        <w:outlineLvl w:val="0"/>
        <w:rPr>
          <w:sz w:val="32"/>
          <w:szCs w:val="32"/>
        </w:rPr>
      </w:pPr>
    </w:p>
    <w:p w:rsidR="0053329D" w:rsidRDefault="0053329D" w:rsidP="0053329D">
      <w:pPr>
        <w:jc w:val="center"/>
        <w:rPr>
          <w:sz w:val="24"/>
        </w:rPr>
      </w:pPr>
    </w:p>
    <w:p w:rsidR="0053329D" w:rsidRPr="0053329D" w:rsidRDefault="0053329D" w:rsidP="0053329D">
      <w:pPr>
        <w:rPr>
          <w:sz w:val="28"/>
          <w:szCs w:val="28"/>
        </w:rPr>
      </w:pPr>
      <w:r w:rsidRPr="0053329D">
        <w:rPr>
          <w:sz w:val="28"/>
          <w:szCs w:val="28"/>
        </w:rPr>
        <w:t xml:space="preserve">Созыв    2-ой                                                                    </w:t>
      </w:r>
      <w:proofErr w:type="spellStart"/>
      <w:r w:rsidRPr="0053329D">
        <w:rPr>
          <w:sz w:val="28"/>
          <w:szCs w:val="28"/>
        </w:rPr>
        <w:t>пгт</w:t>
      </w:r>
      <w:proofErr w:type="spellEnd"/>
      <w:r w:rsidRPr="0053329D">
        <w:rPr>
          <w:sz w:val="28"/>
          <w:szCs w:val="28"/>
        </w:rPr>
        <w:t xml:space="preserve"> Красногорский                    </w:t>
      </w:r>
    </w:p>
    <w:p w:rsidR="0053329D" w:rsidRPr="0053329D" w:rsidRDefault="0053329D" w:rsidP="0053329D">
      <w:pPr>
        <w:outlineLvl w:val="0"/>
        <w:rPr>
          <w:sz w:val="28"/>
          <w:szCs w:val="28"/>
        </w:rPr>
      </w:pPr>
      <w:r w:rsidRPr="0053329D">
        <w:rPr>
          <w:sz w:val="28"/>
          <w:szCs w:val="28"/>
        </w:rPr>
        <w:t>Сессия  7-ая                                                                  «11» февраля  2015 года</w:t>
      </w:r>
    </w:p>
    <w:p w:rsidR="0053329D" w:rsidRPr="0053329D" w:rsidRDefault="0053329D" w:rsidP="0053329D">
      <w:pPr>
        <w:rPr>
          <w:sz w:val="28"/>
          <w:szCs w:val="28"/>
        </w:rPr>
      </w:pPr>
      <w:r w:rsidRPr="0053329D">
        <w:rPr>
          <w:sz w:val="28"/>
          <w:szCs w:val="28"/>
        </w:rPr>
        <w:t>№4</w:t>
      </w:r>
      <w:r>
        <w:rPr>
          <w:sz w:val="28"/>
          <w:szCs w:val="28"/>
        </w:rPr>
        <w:t>7</w:t>
      </w:r>
    </w:p>
    <w:p w:rsidR="0053329D" w:rsidRDefault="0053329D" w:rsidP="0053329D">
      <w:pPr>
        <w:rPr>
          <w:b/>
        </w:rPr>
      </w:pPr>
    </w:p>
    <w:p w:rsidR="0053329D" w:rsidRDefault="0053329D" w:rsidP="0053329D">
      <w:pPr>
        <w:jc w:val="center"/>
        <w:rPr>
          <w:b/>
        </w:rPr>
      </w:pPr>
    </w:p>
    <w:p w:rsidR="0053329D" w:rsidRDefault="0053329D" w:rsidP="0053329D">
      <w:pPr>
        <w:jc w:val="center"/>
        <w:rPr>
          <w:b/>
        </w:rPr>
      </w:pPr>
    </w:p>
    <w:p w:rsidR="0053329D" w:rsidRPr="0053329D" w:rsidRDefault="0053329D" w:rsidP="0053329D">
      <w:pPr>
        <w:pStyle w:val="1"/>
        <w:jc w:val="center"/>
        <w:rPr>
          <w:sz w:val="28"/>
          <w:szCs w:val="28"/>
        </w:rPr>
      </w:pPr>
      <w:r w:rsidRPr="0053329D">
        <w:rPr>
          <w:sz w:val="28"/>
          <w:szCs w:val="28"/>
        </w:rPr>
        <w:t>О внесении изменений в Положение о бюджетном процессе муниципального образования «Городское поселение Красногорский».</w:t>
      </w:r>
    </w:p>
    <w:p w:rsidR="0053329D" w:rsidRPr="0053329D" w:rsidRDefault="0053329D" w:rsidP="0053329D">
      <w:pPr>
        <w:jc w:val="both"/>
        <w:rPr>
          <w:sz w:val="28"/>
          <w:szCs w:val="28"/>
        </w:rPr>
      </w:pPr>
    </w:p>
    <w:p w:rsidR="0053329D" w:rsidRPr="0053329D" w:rsidRDefault="0053329D" w:rsidP="0053329D">
      <w:pPr>
        <w:pStyle w:val="a3"/>
        <w:jc w:val="both"/>
        <w:rPr>
          <w:color w:val="auto"/>
          <w:sz w:val="28"/>
          <w:szCs w:val="28"/>
        </w:rPr>
      </w:pPr>
      <w:r w:rsidRPr="0053329D">
        <w:rPr>
          <w:color w:val="auto"/>
          <w:sz w:val="28"/>
          <w:szCs w:val="28"/>
        </w:rPr>
        <w:t>В соответствии с Федеральным законом от 29 ноября 2014 г. № 383-ФЗ «О внесении изменений в Бюджетный кодекс Российской Федерации», Законом Республики Марий Эл от 29.12.2014 г. № 64-З «О внесении изменений в Закон Республики Марий Эл «О бюджетных правоотношениях в Республике Марий Эл», Собрание депутатов муниципального образования «Городское поселение Красногорский» решает:</w:t>
      </w:r>
    </w:p>
    <w:p w:rsidR="0053329D" w:rsidRPr="0053329D" w:rsidRDefault="0053329D" w:rsidP="0053329D">
      <w:pPr>
        <w:pStyle w:val="a3"/>
        <w:rPr>
          <w:sz w:val="28"/>
          <w:szCs w:val="28"/>
        </w:rPr>
      </w:pPr>
    </w:p>
    <w:p w:rsidR="0053329D" w:rsidRPr="0053329D" w:rsidRDefault="0053329D" w:rsidP="0053329D">
      <w:pPr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1. Внести изменения в пункт 5 Положения о бюджетном процессе муниципального образования «Городское поселение Красногорский», утвержденного решением Собрания депутатов муниципального образования «Городское поселение Красногорский» от «27» декабря 2010 года № 108 изложив его в новой редакции:</w:t>
      </w:r>
    </w:p>
    <w:p w:rsidR="0053329D" w:rsidRPr="0053329D" w:rsidRDefault="0053329D" w:rsidP="0053329D">
      <w:pPr>
        <w:ind w:firstLine="540"/>
        <w:jc w:val="both"/>
        <w:rPr>
          <w:b/>
          <w:bCs/>
          <w:sz w:val="28"/>
          <w:szCs w:val="28"/>
        </w:rPr>
      </w:pPr>
      <w:r w:rsidRPr="0053329D">
        <w:rPr>
          <w:b/>
          <w:bCs/>
          <w:sz w:val="28"/>
          <w:szCs w:val="28"/>
        </w:rPr>
        <w:t>«5. Налоговые доходы бюджета</w:t>
      </w:r>
    </w:p>
    <w:p w:rsidR="0053329D" w:rsidRPr="0053329D" w:rsidRDefault="0053329D" w:rsidP="0053329D">
      <w:pPr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1. Доходы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53329D" w:rsidRPr="0053329D" w:rsidRDefault="0053329D" w:rsidP="0053329D">
      <w:pPr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К доходам бюджета относятся налоговые доходы, неналоговые доходы и безвозмездные поступления.</w:t>
      </w:r>
    </w:p>
    <w:p w:rsidR="0053329D" w:rsidRPr="0053329D" w:rsidRDefault="0053329D" w:rsidP="005332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2. В бюджет поселения подлежат зачислению налоговые доходы от следующих местных налогов, устанавливаемых Собранием депутатов муниципального образования «Городское поселение Красногорский» в соответствии с законодательством Российской Федерации о налогах и сборах:</w:t>
      </w:r>
    </w:p>
    <w:p w:rsidR="0053329D" w:rsidRPr="0053329D" w:rsidRDefault="0053329D" w:rsidP="005332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земельного налога - по нормативу 100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налога на имущество физических лиц - по нормативу 100 процентов.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3. В бюджет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налога на доходы физических лиц - по нормативу 10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единого сельскохозяйственного налога - по нормативу 50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lastRenderedPageBreak/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53329D">
        <w:rPr>
          <w:sz w:val="28"/>
          <w:szCs w:val="28"/>
        </w:rPr>
        <w:t>-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4. В бюджет поселения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Республики Марий Эл в соответствии со статьей 58 Бюджетного кодекса.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 xml:space="preserve">5. В бюджет поселения зачисляются налоговые доходы от налога на доходы физических лиц по дополнительным нормативам отчислений, установленным законом Республики Марий Эл о республиканском бюджете Республики Марий Эл в соответствии с </w:t>
      </w:r>
      <w:hyperlink r:id="rId6" w:history="1">
        <w:r w:rsidRPr="0053329D">
          <w:rPr>
            <w:sz w:val="28"/>
            <w:szCs w:val="28"/>
          </w:rPr>
          <w:t>пунктами 2</w:t>
        </w:r>
      </w:hyperlink>
      <w:r w:rsidRPr="0053329D">
        <w:rPr>
          <w:sz w:val="28"/>
          <w:szCs w:val="28"/>
        </w:rPr>
        <w:t xml:space="preserve"> и </w:t>
      </w:r>
      <w:hyperlink r:id="rId7" w:history="1">
        <w:r w:rsidRPr="0053329D">
          <w:rPr>
            <w:sz w:val="28"/>
            <w:szCs w:val="28"/>
          </w:rPr>
          <w:t>3 статьи 58</w:t>
        </w:r>
      </w:hyperlink>
      <w:r w:rsidRPr="0053329D">
        <w:rPr>
          <w:sz w:val="28"/>
          <w:szCs w:val="28"/>
        </w:rPr>
        <w:t xml:space="preserve"> Бюджетного кодекса Российской Федерации.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 xml:space="preserve">6. </w:t>
      </w:r>
      <w:proofErr w:type="gramStart"/>
      <w:r w:rsidRPr="0053329D">
        <w:rPr>
          <w:sz w:val="28"/>
          <w:szCs w:val="28"/>
        </w:rPr>
        <w:t>В бюджет поселения подлежат зачислению 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3329D">
        <w:rPr>
          <w:sz w:val="28"/>
          <w:szCs w:val="28"/>
        </w:rPr>
        <w:t>инжекторных</w:t>
      </w:r>
      <w:proofErr w:type="spellEnd"/>
      <w:r w:rsidRPr="0053329D">
        <w:rPr>
          <w:sz w:val="28"/>
          <w:szCs w:val="28"/>
        </w:rPr>
        <w:t xml:space="preserve">) двигателей, производимые на территории Российской Федерации, по дифференцированному нормативу отчислений, исходя из зачисления в местные бюджеты не менее 10 процентов налоговых доходов консолидированного бюджета Республики Марий Эл от указанного налога, в соответствии со </w:t>
      </w:r>
      <w:hyperlink r:id="rId8" w:history="1">
        <w:r w:rsidRPr="0053329D">
          <w:rPr>
            <w:sz w:val="28"/>
            <w:szCs w:val="28"/>
          </w:rPr>
          <w:t>статьей 58</w:t>
        </w:r>
      </w:hyperlink>
      <w:r w:rsidRPr="0053329D">
        <w:rPr>
          <w:sz w:val="28"/>
          <w:szCs w:val="28"/>
        </w:rPr>
        <w:t xml:space="preserve"> Бюджетного кодекса</w:t>
      </w:r>
      <w:proofErr w:type="gramEnd"/>
      <w:r w:rsidRPr="0053329D">
        <w:rPr>
          <w:sz w:val="28"/>
          <w:szCs w:val="28"/>
        </w:rPr>
        <w:t xml:space="preserve"> Российской Федерации.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 xml:space="preserve">Размеры указанных дифференцированных нормативов отчислений в бюджеты городских поселений устанавливаются исходя из протяженности и видов </w:t>
      </w:r>
      <w:proofErr w:type="gramStart"/>
      <w:r w:rsidRPr="0053329D">
        <w:rPr>
          <w:sz w:val="28"/>
          <w:szCs w:val="28"/>
        </w:rPr>
        <w:t>покрытий</w:t>
      </w:r>
      <w:proofErr w:type="gramEnd"/>
      <w:r w:rsidRPr="0053329D">
        <w:rPr>
          <w:sz w:val="28"/>
          <w:szCs w:val="28"/>
        </w:rPr>
        <w:t xml:space="preserve"> автомобильных дорог общего пользования местного значения.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7. В бюджет поселения зачисляются налоговые доходы от федеральных налогов и сборов, в том числе налогов, предусмотренных специальными налоговыми режимами, региональных и (или) местных налогов по нормативам отчислений, установленным Собранием депутатов муниципального образования «</w:t>
      </w:r>
      <w:proofErr w:type="spellStart"/>
      <w:r w:rsidRPr="0053329D">
        <w:rPr>
          <w:sz w:val="28"/>
          <w:szCs w:val="28"/>
        </w:rPr>
        <w:t>Звениговский</w:t>
      </w:r>
      <w:proofErr w:type="spellEnd"/>
      <w:r w:rsidRPr="0053329D">
        <w:rPr>
          <w:sz w:val="28"/>
          <w:szCs w:val="28"/>
        </w:rPr>
        <w:t xml:space="preserve"> муниципальный район» в соответствии со статьей 63 Бюджетного кодекса.</w:t>
      </w: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2. Внести изменения в пункт 6 Положения о бюджетном процессе муниципального образования «Городское поселение Красногорский», утвержденного решением Собрания депутатов муниципального образования «Городское поселение Красногорский» от «27» декабря 2011 года № 108 изложив его в новой редакции:</w:t>
      </w:r>
    </w:p>
    <w:p w:rsidR="0053329D" w:rsidRPr="0053329D" w:rsidRDefault="0053329D" w:rsidP="0053329D">
      <w:pPr>
        <w:tabs>
          <w:tab w:val="left" w:pos="3716"/>
        </w:tabs>
        <w:ind w:firstLine="540"/>
        <w:jc w:val="both"/>
        <w:rPr>
          <w:b/>
          <w:sz w:val="28"/>
          <w:szCs w:val="28"/>
        </w:rPr>
      </w:pPr>
      <w:r w:rsidRPr="0053329D">
        <w:rPr>
          <w:b/>
          <w:sz w:val="28"/>
          <w:szCs w:val="28"/>
        </w:rPr>
        <w:t>«6.Неналоговые доходы бюджета</w:t>
      </w:r>
    </w:p>
    <w:p w:rsidR="0053329D" w:rsidRPr="0053329D" w:rsidRDefault="0053329D" w:rsidP="0053329D">
      <w:pPr>
        <w:tabs>
          <w:tab w:val="left" w:pos="3716"/>
        </w:tabs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1. Неналоговые доходы бюджета формируются в соответствии со статьями 41, 42, 46 Бюджетного кодекса, в том числе за счет: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lastRenderedPageBreak/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доходов от платных услуг, оказываемых муниципальными казенными учреждениями;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Собрания депутатов муниципального образования «Городское поселение Красногорский»;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платы за использование лесов, расположенных на землях, находящихся в муниципальной собственности, - по нормативу 100 процентов.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2. В бюджет поселения до разграничения государственной собственности на землю поступают: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 - по нормативу 50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поселения, - по нормативу 50 процентов.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3. В бюджет поселения подлежит зачислению плата за пользование водными объектами, находящимися в собственности поселения - по нормативу 100 процентов.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4. В бюджет поселения поступают: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50 процентов;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lastRenderedPageBreak/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процентов.</w:t>
      </w: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3. Внести изменения в подпункт 4 пункт 66 Положения о бюджетном процессе муниципального образования «Городское поселение Красногорский», утвержденного решением Собрания депутатов муниципального образования «Городское поселение Красногорский» от «27» декабря 2010 года № 108 изложив его в новой редакции:</w:t>
      </w:r>
    </w:p>
    <w:p w:rsidR="0053329D" w:rsidRPr="0053329D" w:rsidRDefault="0053329D" w:rsidP="00533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proofErr w:type="gramStart"/>
      <w:r w:rsidRPr="0053329D">
        <w:rPr>
          <w:sz w:val="28"/>
          <w:szCs w:val="28"/>
        </w:rPr>
        <w:t>.»</w:t>
      </w:r>
      <w:proofErr w:type="gramEnd"/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  <w:r w:rsidRPr="0053329D">
        <w:rPr>
          <w:sz w:val="28"/>
          <w:szCs w:val="28"/>
        </w:rPr>
        <w:t xml:space="preserve">4. Настоящее решение  вступает в силу </w:t>
      </w:r>
      <w:proofErr w:type="gramStart"/>
      <w:r w:rsidRPr="0053329D">
        <w:rPr>
          <w:sz w:val="28"/>
          <w:szCs w:val="28"/>
        </w:rPr>
        <w:t>с даты</w:t>
      </w:r>
      <w:proofErr w:type="gramEnd"/>
      <w:r w:rsidRPr="0053329D"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53329D">
      <w:pPr>
        <w:ind w:firstLine="540"/>
        <w:jc w:val="both"/>
        <w:rPr>
          <w:sz w:val="28"/>
          <w:szCs w:val="28"/>
        </w:rPr>
      </w:pPr>
    </w:p>
    <w:p w:rsidR="0053329D" w:rsidRPr="0053329D" w:rsidRDefault="0053329D" w:rsidP="00E708D8">
      <w:pPr>
        <w:pStyle w:val="a3"/>
        <w:ind w:firstLine="0"/>
        <w:rPr>
          <w:color w:val="auto"/>
          <w:sz w:val="28"/>
          <w:szCs w:val="28"/>
        </w:rPr>
      </w:pPr>
      <w:r w:rsidRPr="0053329D">
        <w:rPr>
          <w:color w:val="auto"/>
          <w:sz w:val="28"/>
          <w:szCs w:val="28"/>
        </w:rPr>
        <w:t>Председатель Собрания депутатов</w:t>
      </w:r>
      <w:r w:rsidRPr="0053329D">
        <w:rPr>
          <w:color w:val="auto"/>
          <w:sz w:val="28"/>
          <w:szCs w:val="28"/>
        </w:rPr>
        <w:tab/>
      </w:r>
      <w:r w:rsidRPr="0053329D">
        <w:rPr>
          <w:color w:val="auto"/>
          <w:sz w:val="28"/>
          <w:szCs w:val="28"/>
        </w:rPr>
        <w:tab/>
      </w:r>
      <w:r w:rsidRPr="0053329D">
        <w:rPr>
          <w:color w:val="auto"/>
          <w:sz w:val="28"/>
          <w:szCs w:val="28"/>
        </w:rPr>
        <w:tab/>
      </w:r>
      <w:r w:rsidRPr="0053329D">
        <w:rPr>
          <w:color w:val="auto"/>
          <w:sz w:val="28"/>
          <w:szCs w:val="28"/>
        </w:rPr>
        <w:tab/>
      </w:r>
      <w:r w:rsidRPr="0053329D">
        <w:rPr>
          <w:color w:val="auto"/>
          <w:sz w:val="28"/>
          <w:szCs w:val="28"/>
        </w:rPr>
        <w:tab/>
      </w:r>
      <w:r w:rsidRPr="0053329D">
        <w:rPr>
          <w:color w:val="auto"/>
          <w:sz w:val="28"/>
          <w:szCs w:val="28"/>
        </w:rPr>
        <w:tab/>
      </w:r>
    </w:p>
    <w:p w:rsidR="0053329D" w:rsidRPr="0053329D" w:rsidRDefault="0053329D" w:rsidP="00E708D8">
      <w:pPr>
        <w:pStyle w:val="a3"/>
        <w:ind w:firstLine="0"/>
        <w:rPr>
          <w:color w:val="auto"/>
          <w:sz w:val="28"/>
          <w:szCs w:val="28"/>
        </w:rPr>
      </w:pPr>
      <w:r w:rsidRPr="0053329D">
        <w:rPr>
          <w:color w:val="auto"/>
          <w:sz w:val="28"/>
          <w:szCs w:val="28"/>
        </w:rPr>
        <w:t>муниципального образования</w:t>
      </w:r>
    </w:p>
    <w:p w:rsidR="0053329D" w:rsidRPr="0053329D" w:rsidRDefault="0053329D" w:rsidP="00E708D8">
      <w:pPr>
        <w:pStyle w:val="a3"/>
        <w:ind w:firstLine="0"/>
        <w:rPr>
          <w:color w:val="auto"/>
          <w:sz w:val="28"/>
          <w:szCs w:val="28"/>
        </w:rPr>
      </w:pPr>
      <w:r w:rsidRPr="0053329D">
        <w:rPr>
          <w:color w:val="auto"/>
          <w:sz w:val="28"/>
          <w:szCs w:val="28"/>
        </w:rPr>
        <w:t xml:space="preserve">«Городское поселение Красногорский »                    </w:t>
      </w:r>
      <w:r w:rsidR="00E708D8">
        <w:rPr>
          <w:color w:val="auto"/>
          <w:sz w:val="28"/>
          <w:szCs w:val="28"/>
        </w:rPr>
        <w:t xml:space="preserve">                </w:t>
      </w:r>
      <w:r w:rsidRPr="0053329D">
        <w:rPr>
          <w:color w:val="auto"/>
          <w:sz w:val="28"/>
          <w:szCs w:val="28"/>
        </w:rPr>
        <w:t>Ю.Г. Шишкин</w:t>
      </w:r>
    </w:p>
    <w:p w:rsidR="0053329D" w:rsidRPr="0053329D" w:rsidRDefault="0053329D" w:rsidP="0053329D">
      <w:pPr>
        <w:pStyle w:val="a3"/>
        <w:ind w:firstLine="540"/>
        <w:rPr>
          <w:color w:val="auto"/>
          <w:sz w:val="28"/>
          <w:szCs w:val="28"/>
        </w:rPr>
      </w:pPr>
    </w:p>
    <w:p w:rsidR="004F3CF7" w:rsidRPr="0053329D" w:rsidRDefault="004F3CF7">
      <w:pPr>
        <w:rPr>
          <w:sz w:val="28"/>
          <w:szCs w:val="28"/>
        </w:rPr>
      </w:pPr>
    </w:p>
    <w:sectPr w:rsidR="004F3CF7" w:rsidRPr="0053329D" w:rsidSect="00E708D8">
      <w:head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E6" w:rsidRDefault="00692AE6" w:rsidP="006C1A5E">
      <w:r>
        <w:separator/>
      </w:r>
    </w:p>
  </w:endnote>
  <w:endnote w:type="continuationSeparator" w:id="0">
    <w:p w:rsidR="00692AE6" w:rsidRDefault="00692AE6" w:rsidP="006C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E6" w:rsidRDefault="00692AE6" w:rsidP="006C1A5E">
      <w:r>
        <w:separator/>
      </w:r>
    </w:p>
  </w:footnote>
  <w:footnote w:type="continuationSeparator" w:id="0">
    <w:p w:rsidR="00692AE6" w:rsidRDefault="00692AE6" w:rsidP="006C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C5" w:rsidRDefault="00692AE6">
    <w:pPr>
      <w:pStyle w:val="a7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9D"/>
    <w:rsid w:val="004F3CF7"/>
    <w:rsid w:val="0053329D"/>
    <w:rsid w:val="00692AE6"/>
    <w:rsid w:val="006C1A5E"/>
    <w:rsid w:val="00B37D38"/>
    <w:rsid w:val="00E7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329D"/>
    <w:pPr>
      <w:keepNext/>
      <w:ind w:firstLine="5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32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53329D"/>
    <w:pPr>
      <w:ind w:firstLine="708"/>
    </w:pPr>
    <w:rPr>
      <w:color w:val="808080"/>
    </w:rPr>
  </w:style>
  <w:style w:type="character" w:customStyle="1" w:styleId="a4">
    <w:name w:val="Основной текст с отступом Знак"/>
    <w:basedOn w:val="a0"/>
    <w:link w:val="a3"/>
    <w:semiHidden/>
    <w:rsid w:val="0053329D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3329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332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3329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5332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113766543C2B8FE9A9DDE53AF97078231DDDC64EDE7A30ECE16FEEC9535B84BD30960299Da3N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0A9DCAB28F05D7650E59ED15B08071F7C0ABC17E1B1264AD9705FAC405D737F19F5C76F65I1L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0A9DCAB28F05D7650E59ED15B08071F7C0ABC17E1B1264AD9705FAC405D737F19F5C56B62I1L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2015-02-12T06:30:00Z</cp:lastPrinted>
  <dcterms:created xsi:type="dcterms:W3CDTF">2015-02-11T11:45:00Z</dcterms:created>
  <dcterms:modified xsi:type="dcterms:W3CDTF">2015-02-12T06:33:00Z</dcterms:modified>
</cp:coreProperties>
</file>